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680" w:rsidRPr="00143AF3" w:rsidRDefault="00237680" w:rsidP="00237680">
      <w:pPr>
        <w:jc w:val="center"/>
        <w:rPr>
          <w:b/>
          <w:bCs/>
          <w:color w:val="365F91"/>
        </w:rPr>
      </w:pPr>
      <w:r w:rsidRPr="00143AF3">
        <w:rPr>
          <w:b/>
          <w:bCs/>
          <w:color w:val="365F91"/>
        </w:rPr>
        <w:t>Formulario de presentación de propuestas de B</w:t>
      </w:r>
      <w:r>
        <w:rPr>
          <w:b/>
          <w:bCs/>
          <w:color w:val="365F91"/>
        </w:rPr>
        <w:t>uenas Prácticas</w:t>
      </w:r>
    </w:p>
    <w:p w:rsidR="00237680" w:rsidRPr="00C73E97" w:rsidRDefault="00237680" w:rsidP="00237680">
      <w:pPr>
        <w:jc w:val="center"/>
        <w:rPr>
          <w:b/>
          <w:bCs/>
          <w:color w:val="365F91"/>
        </w:rPr>
      </w:pPr>
      <w:r w:rsidRPr="00143AF3">
        <w:rPr>
          <w:b/>
          <w:bCs/>
          <w:color w:val="365F91"/>
        </w:rPr>
        <w:t>(Instrumento de Evaluación)</w:t>
      </w:r>
    </w:p>
    <w:p w:rsidR="00237680" w:rsidRDefault="00237680" w:rsidP="00237680">
      <w:pPr>
        <w:jc w:val="both"/>
        <w:rPr>
          <w:b/>
          <w:bCs/>
          <w:color w:val="365F91"/>
        </w:rPr>
      </w:pPr>
    </w:p>
    <w:p w:rsidR="00237680" w:rsidRDefault="00237680" w:rsidP="00237680">
      <w:pPr>
        <w:jc w:val="both"/>
        <w:rPr>
          <w:sz w:val="20"/>
        </w:rPr>
      </w:pPr>
      <w:r w:rsidRPr="00143AF3">
        <w:rPr>
          <w:sz w:val="20"/>
        </w:rPr>
        <w:t>El objetivo de este formulario es obtener toda la información necesaria para elaborar la ficha que formará parte del banco de experiencias de la RED TELESCOPI. El formulario cuenta con una serie de campos, cada uno de los cuales presenta breves indicaciones para facilitar su cumplimentación. Se recomienda utilizar un lenguaje claro y sintético, que permita una comprensión rápida de toda la práctica. Al formulario pueden adjuntarse otros documentos que complementen la explicación de la práctica que se va a evaluar. Antes de la incorporación de la buena práctica al banco de experiencias se pedirá la conformidad del autor.</w:t>
      </w:r>
    </w:p>
    <w:p w:rsidR="00237680" w:rsidRDefault="00237680" w:rsidP="00237680">
      <w:pPr>
        <w:jc w:val="both"/>
        <w:rPr>
          <w:sz w:val="20"/>
        </w:rPr>
      </w:pPr>
    </w:p>
    <w:p w:rsidR="00237680" w:rsidRDefault="00237680" w:rsidP="00237680">
      <w:pPr>
        <w:pStyle w:val="TableParagraph"/>
        <w:spacing w:before="1"/>
        <w:rPr>
          <w:b/>
          <w:sz w:val="20"/>
        </w:rPr>
      </w:pPr>
      <w:r>
        <w:rPr>
          <w:b/>
          <w:sz w:val="20"/>
        </w:rPr>
        <w:t>DESCRIPCIÓN GENERAL DE LA PRÁCTICA</w:t>
      </w:r>
    </w:p>
    <w:p w:rsidR="00237680" w:rsidRDefault="00237680" w:rsidP="00237680">
      <w:pPr>
        <w:jc w:val="both"/>
        <w:rPr>
          <w:sz w:val="20"/>
        </w:rPr>
      </w:pPr>
    </w:p>
    <w:p w:rsidR="00237680" w:rsidRDefault="00237680" w:rsidP="00237680">
      <w:pPr>
        <w:jc w:val="both"/>
        <w:rPr>
          <w:sz w:val="20"/>
        </w:rPr>
      </w:pPr>
      <w:r>
        <w:rPr>
          <w:b/>
          <w:bCs/>
          <w:sz w:val="20"/>
          <w:szCs w:val="20"/>
        </w:rPr>
        <w:t>TODOS LOS APARTADOS SON DE CUMPLIMENTACIÓN OBLIGATORIA</w:t>
      </w:r>
    </w:p>
    <w:p w:rsidR="00237680" w:rsidRPr="00143AF3" w:rsidRDefault="00237680" w:rsidP="00237680">
      <w:pPr>
        <w:jc w:val="both"/>
        <w:rPr>
          <w:sz w:val="20"/>
        </w:rPr>
      </w:pPr>
    </w:p>
    <w:p w:rsidR="00237680" w:rsidRPr="00C73E97" w:rsidRDefault="00237680" w:rsidP="00237680">
      <w:pPr>
        <w:pStyle w:val="TableParagraph"/>
        <w:spacing w:before="1"/>
        <w:rPr>
          <w:b/>
          <w:sz w:val="20"/>
        </w:rPr>
      </w:pPr>
      <w:r>
        <w:rPr>
          <w:b/>
          <w:sz w:val="20"/>
        </w:rPr>
        <w:t>TÍTULO: ________________________________________________________</w:t>
      </w:r>
    </w:p>
    <w:p w:rsidR="00237680" w:rsidRDefault="00237680" w:rsidP="00237680">
      <w:pPr>
        <w:jc w:val="both"/>
        <w:rPr>
          <w:sz w:val="20"/>
        </w:rPr>
      </w:pPr>
    </w:p>
    <w:p w:rsidR="00237680" w:rsidRDefault="00237680" w:rsidP="00237680">
      <w:pPr>
        <w:pStyle w:val="TableParagraph"/>
        <w:spacing w:before="1"/>
        <w:rPr>
          <w:b/>
          <w:sz w:val="20"/>
        </w:rPr>
      </w:pPr>
    </w:p>
    <w:p w:rsidR="00237680" w:rsidRDefault="00237680" w:rsidP="00237680">
      <w:pPr>
        <w:jc w:val="both"/>
        <w:rPr>
          <w:sz w:val="20"/>
        </w:rPr>
      </w:pPr>
      <w:r>
        <w:rPr>
          <w:sz w:val="20"/>
        </w:rPr>
        <w:t>Si se desea introducir gráficos, tablas etc., indicar en el texto la ubicación y enviar el archivo al final del formulario.</w:t>
      </w:r>
    </w:p>
    <w:p w:rsidR="00237680" w:rsidRDefault="00237680" w:rsidP="00237680">
      <w:pPr>
        <w:jc w:val="both"/>
        <w:rPr>
          <w:sz w:val="20"/>
        </w:rPr>
      </w:pPr>
    </w:p>
    <w:p w:rsidR="00237680" w:rsidRDefault="00237680" w:rsidP="00237680">
      <w:pPr>
        <w:pStyle w:val="TableParagraph"/>
        <w:numPr>
          <w:ilvl w:val="0"/>
          <w:numId w:val="23"/>
        </w:numPr>
        <w:tabs>
          <w:tab w:val="left" w:pos="1099"/>
          <w:tab w:val="left" w:pos="1100"/>
        </w:tabs>
        <w:spacing w:before="93" w:line="259" w:lineRule="auto"/>
        <w:ind w:left="360" w:right="108"/>
        <w:rPr>
          <w:sz w:val="20"/>
        </w:rPr>
      </w:pPr>
      <w:r>
        <w:rPr>
          <w:b/>
          <w:sz w:val="20"/>
        </w:rPr>
        <w:t>Resumen ejecutivo de la Práctica: (Máximo 500 palabras). Este resumen servirá como documento de difusión de la</w:t>
      </w:r>
      <w:r>
        <w:rPr>
          <w:b/>
          <w:spacing w:val="-2"/>
          <w:sz w:val="20"/>
        </w:rPr>
        <w:t xml:space="preserve"> </w:t>
      </w:r>
      <w:r>
        <w:rPr>
          <w:b/>
          <w:sz w:val="20"/>
        </w:rPr>
        <w:t>Práctica</w:t>
      </w:r>
      <w:r>
        <w:rPr>
          <w:sz w:val="20"/>
        </w:rPr>
        <w:t>.</w:t>
      </w:r>
    </w:p>
    <w:p w:rsidR="00237680" w:rsidRDefault="00237680" w:rsidP="00237680">
      <w:pPr>
        <w:pStyle w:val="TableParagraph"/>
        <w:spacing w:before="203"/>
        <w:ind w:left="360" w:right="105"/>
        <w:jc w:val="both"/>
        <w:rPr>
          <w:sz w:val="20"/>
        </w:rPr>
      </w:pPr>
      <w:r>
        <w:rPr>
          <w:sz w:val="20"/>
          <w:szCs w:val="20"/>
        </w:rPr>
        <w:t xml:space="preserve">Debe describir los aspectos más importantes de las dimensiones valorativas de la práctica, cuál es el problema que atiende, el nivel de apropiación institucional de los actores involucrados y la contribución de la práctica a la estrategia de la institución, es decir, debe dar una visión general de la práctica haciendo referencia a los principales objetivos y acciones, valor agregado a los grupos de interés involucrados y resultados obtenidos. Señalar el nivel de posible </w:t>
      </w:r>
      <w:r>
        <w:rPr>
          <w:b/>
          <w:bCs/>
          <w:sz w:val="20"/>
          <w:szCs w:val="20"/>
        </w:rPr>
        <w:t xml:space="preserve">aplicabilidad </w:t>
      </w:r>
      <w:r>
        <w:rPr>
          <w:sz w:val="20"/>
          <w:szCs w:val="20"/>
        </w:rPr>
        <w:t>a otras organizaciones (alto/medio/bajo) del mismo sector o de otros sectores de actividad, así como las principales lecciones aprendidas.</w:t>
      </w:r>
    </w:p>
    <w:p w:rsidR="00237680" w:rsidRDefault="00237680" w:rsidP="00237680">
      <w:pPr>
        <w:pStyle w:val="TableParagraph"/>
        <w:spacing w:before="189"/>
        <w:ind w:left="360" w:right="106"/>
        <w:jc w:val="both"/>
        <w:rPr>
          <w:sz w:val="20"/>
        </w:rPr>
      </w:pPr>
      <w:r w:rsidRPr="00745488">
        <w:rPr>
          <w:noProof/>
          <w:sz w:val="20"/>
          <w:lang w:val="es-EC" w:eastAsia="es-EC" w:bidi="ar-SA"/>
        </w:rPr>
        <mc:AlternateContent>
          <mc:Choice Requires="wps">
            <w:drawing>
              <wp:inline distT="0" distB="0" distL="0" distR="0" wp14:anchorId="681BA38C" wp14:editId="075E325D">
                <wp:extent cx="5095875" cy="1343025"/>
                <wp:effectExtent l="0" t="0" r="28575" b="28575"/>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343025"/>
                        </a:xfrm>
                        <a:prstGeom prst="rect">
                          <a:avLst/>
                        </a:prstGeom>
                        <a:solidFill>
                          <a:srgbClr val="FFFFFF"/>
                        </a:solidFill>
                        <a:ln w="9525">
                          <a:solidFill>
                            <a:srgbClr val="000000"/>
                          </a:solidFill>
                          <a:miter lim="800000"/>
                          <a:headEnd/>
                          <a:tailEnd/>
                        </a:ln>
                      </wps:spPr>
                      <wps:txbx>
                        <w:txbxContent>
                          <w:p w:rsidR="00237680" w:rsidRPr="009E3D34" w:rsidRDefault="00237680" w:rsidP="00237680">
                            <w:pPr>
                              <w:jc w:val="both"/>
                            </w:pPr>
                          </w:p>
                        </w:txbxContent>
                      </wps:txbx>
                      <wps:bodyPr rot="0" vert="horz" wrap="square" lIns="91440" tIns="45720" rIns="91440" bIns="45720" anchor="t" anchorCtr="0">
                        <a:noAutofit/>
                      </wps:bodyPr>
                    </wps:wsp>
                  </a:graphicData>
                </a:graphic>
              </wp:inline>
            </w:drawing>
          </mc:Choice>
          <mc:Fallback>
            <w:pict>
              <v:shapetype w14:anchorId="681BA38C" id="_x0000_t202" coordsize="21600,21600" o:spt="202" path="m,l,21600r21600,l21600,xe">
                <v:stroke joinstyle="miter"/>
                <v:path gradientshapeok="t" o:connecttype="rect"/>
              </v:shapetype>
              <v:shape id="Cuadro de texto 2" o:spid="_x0000_s1026" type="#_x0000_t202" style="width:401.25pt;height:1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">
                <v:textbox>
                  <w:txbxContent>
                    <w:p w:rsidR="00237680" w:rsidRPr="009E3D34" w:rsidRDefault="00237680" w:rsidP="00237680">
                      <w:pPr>
                        <w:jc w:val="both"/>
                      </w:pPr>
                    </w:p>
                  </w:txbxContent>
                </v:textbox>
                <w10:anchorlock/>
              </v:shape>
            </w:pict>
          </mc:Fallback>
        </mc:AlternateContent>
      </w:r>
    </w:p>
    <w:p w:rsidR="00237680" w:rsidRDefault="00237680" w:rsidP="00237680">
      <w:pPr>
        <w:pStyle w:val="TableParagraph"/>
        <w:spacing w:before="189"/>
        <w:ind w:left="360" w:right="106"/>
        <w:jc w:val="both"/>
        <w:rPr>
          <w:sz w:val="20"/>
        </w:rPr>
      </w:pPr>
    </w:p>
    <w:p w:rsidR="00237680" w:rsidRDefault="00237680" w:rsidP="00237680">
      <w:pPr>
        <w:pStyle w:val="TableParagraph"/>
        <w:numPr>
          <w:ilvl w:val="0"/>
          <w:numId w:val="23"/>
        </w:numPr>
        <w:tabs>
          <w:tab w:val="left" w:pos="1099"/>
          <w:tab w:val="left" w:pos="1100"/>
        </w:tabs>
        <w:spacing w:before="1"/>
        <w:ind w:left="360"/>
        <w:rPr>
          <w:b/>
          <w:sz w:val="20"/>
        </w:rPr>
      </w:pPr>
      <w:r>
        <w:rPr>
          <w:b/>
          <w:sz w:val="20"/>
        </w:rPr>
        <w:t>Planificación de la Práctica: (Máximo 600 palabras)</w:t>
      </w:r>
    </w:p>
    <w:p w:rsidR="00237680" w:rsidRDefault="00237680" w:rsidP="00237680">
      <w:pPr>
        <w:pStyle w:val="TableParagraph"/>
        <w:spacing w:before="203"/>
        <w:ind w:left="360" w:right="105"/>
        <w:jc w:val="both"/>
        <w:rPr>
          <w:sz w:val="20"/>
          <w:szCs w:val="20"/>
        </w:rPr>
      </w:pPr>
      <w:r>
        <w:rPr>
          <w:sz w:val="20"/>
          <w:szCs w:val="20"/>
        </w:rPr>
        <w:t xml:space="preserve">Debe describir la situación de partida/línea de base (diagnóstico), haciendo referencia a las causas del problema y los efectos en los grupos de interés involucrados, así como el alcance de la participación de éstos últimos en la identificación y solución del problema. También, deberá describir la metodología utilizada para la identificación de alternativas de solución, justificación de la solución seleccionada y su alineación a la estrategia institucional, objetivos propuestos y valor agregado esperado para la institución y los grupos de interés involucrados. </w:t>
      </w:r>
    </w:p>
    <w:p w:rsidR="00237680" w:rsidRDefault="00237680" w:rsidP="00237680">
      <w:pPr>
        <w:pStyle w:val="TableParagraph"/>
        <w:spacing w:before="203"/>
        <w:ind w:left="360" w:right="105"/>
        <w:jc w:val="both"/>
        <w:rPr>
          <w:sz w:val="20"/>
        </w:rPr>
      </w:pPr>
      <w:r w:rsidRPr="00745488">
        <w:rPr>
          <w:noProof/>
          <w:sz w:val="20"/>
          <w:lang w:val="es-EC" w:eastAsia="es-EC" w:bidi="ar-SA"/>
        </w:rPr>
        <w:lastRenderedPageBreak/>
        <mc:AlternateContent>
          <mc:Choice Requires="wps">
            <w:drawing>
              <wp:inline distT="0" distB="0" distL="0" distR="0" wp14:anchorId="43BEE0F8" wp14:editId="0CC95301">
                <wp:extent cx="5029200" cy="1600200"/>
                <wp:effectExtent l="0" t="0" r="19050" b="19050"/>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600200"/>
                        </a:xfrm>
                        <a:prstGeom prst="rect">
                          <a:avLst/>
                        </a:prstGeom>
                        <a:solidFill>
                          <a:srgbClr val="FFFFFF"/>
                        </a:solidFill>
                        <a:ln w="9525">
                          <a:solidFill>
                            <a:srgbClr val="000000"/>
                          </a:solidFill>
                          <a:miter lim="800000"/>
                          <a:headEnd/>
                          <a:tailEnd/>
                        </a:ln>
                      </wps:spPr>
                      <wps:txbx>
                        <w:txbxContent>
                          <w:p w:rsidR="00237680" w:rsidRDefault="00237680" w:rsidP="00237680"/>
                        </w:txbxContent>
                      </wps:txbx>
                      <wps:bodyPr rot="0" vert="horz" wrap="square" lIns="91440" tIns="45720" rIns="91440" bIns="45720" anchor="t" anchorCtr="0">
                        <a:noAutofit/>
                      </wps:bodyPr>
                    </wps:wsp>
                  </a:graphicData>
                </a:graphic>
              </wp:inline>
            </w:drawing>
          </mc:Choice>
          <mc:Fallback>
            <w:pict>
              <v:shape w14:anchorId="43BEE0F8" id="_x0000_s1027" type="#_x0000_t202" style="width:396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">
                <v:textbox>
                  <w:txbxContent>
                    <w:p w:rsidR="00237680" w:rsidRDefault="00237680" w:rsidP="00237680"/>
                  </w:txbxContent>
                </v:textbox>
                <w10:anchorlock/>
              </v:shape>
            </w:pict>
          </mc:Fallback>
        </mc:AlternateContent>
      </w:r>
    </w:p>
    <w:p w:rsidR="00237680" w:rsidRDefault="00237680" w:rsidP="00237680">
      <w:pPr>
        <w:pStyle w:val="TableParagraph"/>
        <w:spacing w:before="203"/>
        <w:ind w:left="360" w:right="105"/>
        <w:jc w:val="both"/>
        <w:rPr>
          <w:sz w:val="20"/>
        </w:rPr>
      </w:pPr>
    </w:p>
    <w:p w:rsidR="00237680" w:rsidRDefault="00237680" w:rsidP="00237680">
      <w:pPr>
        <w:pStyle w:val="TableParagraph"/>
        <w:numPr>
          <w:ilvl w:val="0"/>
          <w:numId w:val="23"/>
        </w:numPr>
        <w:tabs>
          <w:tab w:val="left" w:pos="1099"/>
          <w:tab w:val="left" w:pos="1100"/>
        </w:tabs>
        <w:ind w:left="360"/>
        <w:rPr>
          <w:b/>
          <w:sz w:val="20"/>
        </w:rPr>
      </w:pPr>
      <w:r>
        <w:rPr>
          <w:b/>
          <w:sz w:val="20"/>
        </w:rPr>
        <w:t>Desarrollo y ejecución de la Práctica: (Máximo 800</w:t>
      </w:r>
      <w:r>
        <w:rPr>
          <w:b/>
          <w:spacing w:val="-2"/>
          <w:sz w:val="20"/>
        </w:rPr>
        <w:t xml:space="preserve"> </w:t>
      </w:r>
      <w:r>
        <w:rPr>
          <w:b/>
          <w:sz w:val="20"/>
        </w:rPr>
        <w:t>palabras)</w:t>
      </w:r>
    </w:p>
    <w:p w:rsidR="00237680" w:rsidRDefault="00237680" w:rsidP="00237680">
      <w:pPr>
        <w:pStyle w:val="TableParagraph"/>
        <w:spacing w:before="189"/>
        <w:ind w:left="360" w:right="106"/>
        <w:jc w:val="both"/>
        <w:rPr>
          <w:sz w:val="20"/>
          <w:szCs w:val="20"/>
        </w:rPr>
      </w:pPr>
      <w:r>
        <w:rPr>
          <w:sz w:val="20"/>
          <w:szCs w:val="20"/>
        </w:rPr>
        <w:t>Debe describirse los pasos, las etapas o estrategias desarrolladas en la implementación de la práctica</w:t>
      </w:r>
      <w:r>
        <w:rPr>
          <w:b/>
          <w:bCs/>
          <w:sz w:val="20"/>
          <w:szCs w:val="20"/>
        </w:rPr>
        <w:t xml:space="preserve">, </w:t>
      </w:r>
      <w:r>
        <w:rPr>
          <w:sz w:val="20"/>
          <w:szCs w:val="20"/>
        </w:rPr>
        <w:t xml:space="preserve">plan de trabajo que contenga cronograma de actividades realizadas y previstas, responsables por actividad y recursos (incluidos los financieros), justificación de cambios sustantivos con respecto a su planificación, si los hubo. Además, deberá describir la participación de otras áreas de la institución y/u otros actores que contribuyeron para el logro de los objetivos, si aplica. </w:t>
      </w:r>
    </w:p>
    <w:p w:rsidR="00237680" w:rsidRDefault="00237680" w:rsidP="00237680">
      <w:pPr>
        <w:pStyle w:val="TableParagraph"/>
        <w:spacing w:before="189"/>
        <w:ind w:left="360" w:right="106"/>
        <w:jc w:val="both"/>
        <w:rPr>
          <w:sz w:val="20"/>
        </w:rPr>
      </w:pPr>
      <w:r w:rsidRPr="00745488">
        <w:rPr>
          <w:noProof/>
          <w:sz w:val="20"/>
          <w:lang w:val="es-EC" w:eastAsia="es-EC" w:bidi="ar-SA"/>
        </w:rPr>
        <mc:AlternateContent>
          <mc:Choice Requires="wps">
            <w:drawing>
              <wp:inline distT="0" distB="0" distL="0" distR="0" wp14:anchorId="2281F6BA" wp14:editId="6EE2FB3C">
                <wp:extent cx="5029200" cy="1704975"/>
                <wp:effectExtent l="0" t="0" r="19050" b="28575"/>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704975"/>
                        </a:xfrm>
                        <a:prstGeom prst="rect">
                          <a:avLst/>
                        </a:prstGeom>
                        <a:solidFill>
                          <a:srgbClr val="FFFFFF"/>
                        </a:solidFill>
                        <a:ln w="9525">
                          <a:solidFill>
                            <a:srgbClr val="000000"/>
                          </a:solidFill>
                          <a:miter lim="800000"/>
                          <a:headEnd/>
                          <a:tailEnd/>
                        </a:ln>
                      </wps:spPr>
                      <wps:txbx>
                        <w:txbxContent>
                          <w:p w:rsidR="00237680" w:rsidRDefault="00237680" w:rsidP="00237680"/>
                        </w:txbxContent>
                      </wps:txbx>
                      <wps:bodyPr rot="0" vert="horz" wrap="square" lIns="91440" tIns="45720" rIns="91440" bIns="45720" anchor="t" anchorCtr="0">
                        <a:noAutofit/>
                      </wps:bodyPr>
                    </wps:wsp>
                  </a:graphicData>
                </a:graphic>
              </wp:inline>
            </w:drawing>
          </mc:Choice>
          <mc:Fallback>
            <w:pict>
              <v:shape w14:anchorId="2281F6BA" id="_x0000_s1028" type="#_x0000_t202" style="width:396pt;height:1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">
                <v:textbox>
                  <w:txbxContent>
                    <w:p w:rsidR="00237680" w:rsidRDefault="00237680" w:rsidP="00237680"/>
                  </w:txbxContent>
                </v:textbox>
                <w10:anchorlock/>
              </v:shape>
            </w:pict>
          </mc:Fallback>
        </mc:AlternateContent>
      </w:r>
    </w:p>
    <w:p w:rsidR="00237680" w:rsidRDefault="00237680" w:rsidP="00237680">
      <w:pPr>
        <w:pStyle w:val="TableParagraph"/>
        <w:spacing w:before="189"/>
        <w:ind w:left="360" w:right="106"/>
        <w:jc w:val="both"/>
        <w:rPr>
          <w:sz w:val="20"/>
        </w:rPr>
      </w:pPr>
    </w:p>
    <w:p w:rsidR="00237680" w:rsidRDefault="00237680" w:rsidP="00237680">
      <w:pPr>
        <w:pStyle w:val="TableParagraph"/>
        <w:numPr>
          <w:ilvl w:val="0"/>
          <w:numId w:val="23"/>
        </w:numPr>
        <w:tabs>
          <w:tab w:val="left" w:pos="1099"/>
          <w:tab w:val="left" w:pos="1100"/>
        </w:tabs>
        <w:ind w:left="360"/>
        <w:rPr>
          <w:b/>
          <w:sz w:val="20"/>
        </w:rPr>
      </w:pPr>
      <w:r>
        <w:rPr>
          <w:b/>
          <w:sz w:val="20"/>
        </w:rPr>
        <w:t>Resultados de la práctica: (Máximo 600</w:t>
      </w:r>
      <w:r>
        <w:rPr>
          <w:b/>
          <w:spacing w:val="-5"/>
          <w:sz w:val="20"/>
        </w:rPr>
        <w:t xml:space="preserve"> </w:t>
      </w:r>
      <w:r>
        <w:rPr>
          <w:b/>
          <w:sz w:val="20"/>
        </w:rPr>
        <w:t>palabras)</w:t>
      </w:r>
    </w:p>
    <w:p w:rsidR="00237680" w:rsidRDefault="00237680" w:rsidP="00237680">
      <w:pPr>
        <w:pStyle w:val="Default"/>
        <w:rPr>
          <w:sz w:val="20"/>
          <w:szCs w:val="20"/>
        </w:rPr>
      </w:pPr>
    </w:p>
    <w:p w:rsidR="00237680" w:rsidRDefault="00237680" w:rsidP="00B2171B">
      <w:pPr>
        <w:pStyle w:val="Default"/>
        <w:ind w:left="360"/>
        <w:jc w:val="both"/>
        <w:rPr>
          <w:sz w:val="20"/>
          <w:szCs w:val="20"/>
        </w:rPr>
      </w:pPr>
      <w:r>
        <w:rPr>
          <w:sz w:val="20"/>
          <w:szCs w:val="20"/>
        </w:rPr>
        <w:t>Se deberá evidenciar el cumplimiento de los objetivos y su coherencia c</w:t>
      </w:r>
      <w:bookmarkStart w:id="0" w:name="_GoBack"/>
      <w:bookmarkEnd w:id="0"/>
      <w:r>
        <w:rPr>
          <w:sz w:val="20"/>
          <w:szCs w:val="20"/>
        </w:rPr>
        <w:t xml:space="preserve">on los resultados y valor añadido descrito en la planificación de la institución y de los grupos de interés involucrados. </w:t>
      </w:r>
    </w:p>
    <w:p w:rsidR="00237680" w:rsidRDefault="00237680" w:rsidP="00237680">
      <w:pPr>
        <w:pStyle w:val="TableParagraph"/>
        <w:spacing w:before="189"/>
        <w:ind w:left="360" w:right="106"/>
        <w:jc w:val="both"/>
        <w:rPr>
          <w:sz w:val="20"/>
          <w:szCs w:val="20"/>
        </w:rPr>
      </w:pPr>
      <w:r>
        <w:rPr>
          <w:sz w:val="20"/>
          <w:szCs w:val="20"/>
        </w:rPr>
        <w:t xml:space="preserve">Se deberán describir los resultados cuantitativos y cualitativos, relacionándolos con los objetivos planteados y la sostenibilidad en el tiempo, aportando datos cuantitativos que evidencien el nivel de eficacia y eficiencia alcanzado, el análisis de la relación costo-beneficio de la implementación de la práctica y, datos cualitativos, que incluyan indicadores de satisfacción de los grupos de interés afectados. </w:t>
      </w:r>
    </w:p>
    <w:p w:rsidR="00237680" w:rsidRPr="004D2242" w:rsidRDefault="00237680" w:rsidP="00237680">
      <w:pPr>
        <w:pStyle w:val="TableParagraph"/>
        <w:spacing w:before="189"/>
        <w:ind w:left="360" w:right="106"/>
        <w:jc w:val="both"/>
        <w:rPr>
          <w:sz w:val="20"/>
        </w:rPr>
      </w:pPr>
      <w:r w:rsidRPr="00745488">
        <w:rPr>
          <w:noProof/>
          <w:sz w:val="20"/>
          <w:lang w:val="es-EC" w:eastAsia="es-EC" w:bidi="ar-SA"/>
        </w:rPr>
        <w:lastRenderedPageBreak/>
        <mc:AlternateContent>
          <mc:Choice Requires="wps">
            <w:drawing>
              <wp:inline distT="0" distB="0" distL="0" distR="0" wp14:anchorId="14CD1972" wp14:editId="1B55EC94">
                <wp:extent cx="5114925" cy="1704975"/>
                <wp:effectExtent l="0" t="0" r="28575" b="28575"/>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704975"/>
                        </a:xfrm>
                        <a:prstGeom prst="rect">
                          <a:avLst/>
                        </a:prstGeom>
                        <a:solidFill>
                          <a:srgbClr val="FFFFFF"/>
                        </a:solidFill>
                        <a:ln w="9525">
                          <a:solidFill>
                            <a:srgbClr val="000000"/>
                          </a:solidFill>
                          <a:miter lim="800000"/>
                          <a:headEnd/>
                          <a:tailEnd/>
                        </a:ln>
                      </wps:spPr>
                      <wps:txbx>
                        <w:txbxContent>
                          <w:p w:rsidR="00237680" w:rsidRDefault="00237680" w:rsidP="00237680"/>
                        </w:txbxContent>
                      </wps:txbx>
                      <wps:bodyPr rot="0" vert="horz" wrap="square" lIns="91440" tIns="45720" rIns="91440" bIns="45720" anchor="t" anchorCtr="0">
                        <a:noAutofit/>
                      </wps:bodyPr>
                    </wps:wsp>
                  </a:graphicData>
                </a:graphic>
              </wp:inline>
            </w:drawing>
          </mc:Choice>
          <mc:Fallback>
            <w:pict>
              <v:shape w14:anchorId="14CD1972" id="_x0000_s1029" type="#_x0000_t202" style="width:402.75pt;height:1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">
                <v:textbox>
                  <w:txbxContent>
                    <w:p w:rsidR="00237680" w:rsidRDefault="00237680" w:rsidP="00237680"/>
                  </w:txbxContent>
                </v:textbox>
                <w10:anchorlock/>
              </v:shape>
            </w:pict>
          </mc:Fallback>
        </mc:AlternateContent>
      </w:r>
    </w:p>
    <w:p w:rsidR="00237680" w:rsidRDefault="00237680" w:rsidP="00237680">
      <w:pPr>
        <w:pStyle w:val="TableParagraph"/>
        <w:tabs>
          <w:tab w:val="left" w:pos="1099"/>
          <w:tab w:val="left" w:pos="1100"/>
        </w:tabs>
        <w:spacing w:before="93"/>
        <w:ind w:left="360"/>
        <w:rPr>
          <w:b/>
          <w:sz w:val="20"/>
        </w:rPr>
      </w:pPr>
    </w:p>
    <w:p w:rsidR="00237680" w:rsidRDefault="00237680" w:rsidP="00237680">
      <w:pPr>
        <w:pStyle w:val="TableParagraph"/>
        <w:numPr>
          <w:ilvl w:val="0"/>
          <w:numId w:val="24"/>
        </w:numPr>
        <w:tabs>
          <w:tab w:val="left" w:pos="1099"/>
          <w:tab w:val="left" w:pos="1100"/>
        </w:tabs>
        <w:spacing w:before="93"/>
        <w:ind w:left="360"/>
        <w:rPr>
          <w:b/>
          <w:sz w:val="20"/>
        </w:rPr>
      </w:pPr>
      <w:r>
        <w:rPr>
          <w:b/>
          <w:sz w:val="20"/>
        </w:rPr>
        <w:t>Evaluación y revisión de la práctica: (Máximo 400</w:t>
      </w:r>
      <w:r>
        <w:rPr>
          <w:b/>
          <w:spacing w:val="-6"/>
          <w:sz w:val="20"/>
        </w:rPr>
        <w:t xml:space="preserve"> </w:t>
      </w:r>
      <w:r>
        <w:rPr>
          <w:b/>
          <w:sz w:val="20"/>
        </w:rPr>
        <w:t>palabras)</w:t>
      </w:r>
    </w:p>
    <w:p w:rsidR="00237680" w:rsidRDefault="00237680" w:rsidP="00237680">
      <w:pPr>
        <w:pStyle w:val="TableParagraph"/>
        <w:spacing w:before="203"/>
        <w:ind w:left="360" w:right="105"/>
        <w:jc w:val="both"/>
        <w:rPr>
          <w:sz w:val="20"/>
        </w:rPr>
      </w:pPr>
      <w:r w:rsidRPr="00745488">
        <w:rPr>
          <w:noProof/>
          <w:sz w:val="20"/>
          <w:lang w:val="es-EC" w:eastAsia="es-EC" w:bidi="ar-SA"/>
        </w:rPr>
        <mc:AlternateContent>
          <mc:Choice Requires="wps">
            <w:drawing>
              <wp:anchor distT="0" distB="0" distL="114300" distR="114300" simplePos="0" relativeHeight="251659264" behindDoc="0" locked="0" layoutInCell="1" allowOverlap="1" wp14:anchorId="4A61AC27" wp14:editId="20162B76">
                <wp:simplePos x="0" y="0"/>
                <wp:positionH relativeFrom="margin">
                  <wp:align>right</wp:align>
                </wp:positionH>
                <wp:positionV relativeFrom="paragraph">
                  <wp:posOffset>1145540</wp:posOffset>
                </wp:positionV>
                <wp:extent cx="5153025" cy="1552575"/>
                <wp:effectExtent l="0" t="0" r="28575" b="2857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1552575"/>
                        </a:xfrm>
                        <a:prstGeom prst="rect">
                          <a:avLst/>
                        </a:prstGeom>
                        <a:solidFill>
                          <a:srgbClr val="FFFFFF"/>
                        </a:solidFill>
                        <a:ln w="9525">
                          <a:solidFill>
                            <a:srgbClr val="000000"/>
                          </a:solidFill>
                          <a:miter lim="800000"/>
                          <a:headEnd/>
                          <a:tailEnd/>
                        </a:ln>
                      </wps:spPr>
                      <wps:txbx>
                        <w:txbxContent>
                          <w:p w:rsidR="00237680" w:rsidRDefault="00237680" w:rsidP="002376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1AC27" id="_x0000_s1030" type="#_x0000_t202" style="position:absolute;left:0;text-align:left;margin-left:354.55pt;margin-top:90.2pt;width:405.75pt;height:122.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">
                <v:textbox>
                  <w:txbxContent>
                    <w:p w:rsidR="00237680" w:rsidRDefault="00237680" w:rsidP="00237680"/>
                  </w:txbxContent>
                </v:textbox>
                <w10:wrap type="square" anchorx="margin"/>
              </v:shape>
            </w:pict>
          </mc:Fallback>
        </mc:AlternateContent>
      </w:r>
      <w:r w:rsidRPr="00854810">
        <w:rPr>
          <w:sz w:val="20"/>
          <w:szCs w:val="20"/>
        </w:rPr>
        <w:t xml:space="preserve"> </w:t>
      </w:r>
      <w:r>
        <w:rPr>
          <w:sz w:val="20"/>
          <w:szCs w:val="20"/>
        </w:rPr>
        <w:t xml:space="preserve">Se describirá el método de evaluación y revisión de la práctica </w:t>
      </w:r>
      <w:proofErr w:type="gramStart"/>
      <w:r>
        <w:rPr>
          <w:sz w:val="20"/>
          <w:szCs w:val="20"/>
        </w:rPr>
        <w:t>realizado</w:t>
      </w:r>
      <w:proofErr w:type="gramEnd"/>
      <w:r>
        <w:rPr>
          <w:sz w:val="20"/>
          <w:szCs w:val="20"/>
        </w:rPr>
        <w:t>, los resultados que evidencien el cumplimiento completo del ciclo PHVA y la aplicación de acciones de mejora, si las hubo, así como la sostenibilidad de la implementación de la práctica. Adicionalmente, se deben incluir los aprendizajes y oportunidades de mejora o de innovación detectadas; además, deberá expresarse los mecanismos de abordaje de riesgos potenciales que podían amenazar la sostenibilidad de las mejoras alcanzadas.</w:t>
      </w:r>
    </w:p>
    <w:p w:rsidR="00237680" w:rsidRDefault="00237680" w:rsidP="00237680">
      <w:pPr>
        <w:pStyle w:val="TableParagraph"/>
        <w:spacing w:before="203"/>
        <w:ind w:left="360" w:right="105"/>
        <w:jc w:val="both"/>
        <w:rPr>
          <w:sz w:val="20"/>
        </w:rPr>
      </w:pPr>
    </w:p>
    <w:p w:rsidR="00237680" w:rsidRDefault="00237680" w:rsidP="00237680">
      <w:pPr>
        <w:pStyle w:val="TableParagraph"/>
        <w:numPr>
          <w:ilvl w:val="0"/>
          <w:numId w:val="24"/>
        </w:numPr>
        <w:tabs>
          <w:tab w:val="left" w:pos="1099"/>
          <w:tab w:val="left" w:pos="1100"/>
        </w:tabs>
        <w:ind w:left="360"/>
        <w:rPr>
          <w:b/>
          <w:sz w:val="20"/>
        </w:rPr>
      </w:pPr>
      <w:r>
        <w:rPr>
          <w:b/>
          <w:sz w:val="20"/>
        </w:rPr>
        <w:t>Carácter Innovador de la práctica: (Máximo 300</w:t>
      </w:r>
      <w:r>
        <w:rPr>
          <w:b/>
          <w:spacing w:val="-4"/>
          <w:sz w:val="20"/>
        </w:rPr>
        <w:t xml:space="preserve"> </w:t>
      </w:r>
      <w:r>
        <w:rPr>
          <w:b/>
          <w:sz w:val="20"/>
        </w:rPr>
        <w:t>palabras)</w:t>
      </w:r>
    </w:p>
    <w:p w:rsidR="00237680" w:rsidRDefault="00237680" w:rsidP="00237680">
      <w:pPr>
        <w:pStyle w:val="TableParagraph"/>
        <w:spacing w:before="200"/>
        <w:ind w:left="360" w:right="110"/>
        <w:jc w:val="both"/>
        <w:rPr>
          <w:noProof/>
          <w:sz w:val="20"/>
        </w:rPr>
      </w:pPr>
      <w:r>
        <w:rPr>
          <w:sz w:val="20"/>
          <w:szCs w:val="20"/>
        </w:rPr>
        <w:t>Se deberán describir claramente los aspectos innovadores (servicio, producto, proceso, organización o metodología nueva o significativamente mejorada), los cambios y beneficios que ha generado la implementación de la práctica en la institución, en la manera de realizar las actividades con respecto a la situación inicial, así como detallar el potencial innovador de la adaptación de la práctica en el sistema universitario o en otros grupos de interés externos y los beneficios potenciales.</w:t>
      </w:r>
    </w:p>
    <w:p w:rsidR="00237680" w:rsidRDefault="00237680" w:rsidP="00237680">
      <w:pPr>
        <w:pStyle w:val="TableParagraph"/>
        <w:spacing w:before="200"/>
        <w:ind w:left="360" w:right="110"/>
        <w:jc w:val="both"/>
        <w:rPr>
          <w:sz w:val="20"/>
        </w:rPr>
      </w:pPr>
      <w:r w:rsidRPr="00745488">
        <w:rPr>
          <w:noProof/>
          <w:sz w:val="20"/>
          <w:lang w:val="es-EC" w:eastAsia="es-EC" w:bidi="ar-SA"/>
        </w:rPr>
        <mc:AlternateContent>
          <mc:Choice Requires="wps">
            <w:drawing>
              <wp:inline distT="0" distB="0" distL="0" distR="0" wp14:anchorId="0D8E18CD" wp14:editId="1F5A162A">
                <wp:extent cx="5143500" cy="1695450"/>
                <wp:effectExtent l="0" t="0" r="19050" b="19050"/>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695450"/>
                        </a:xfrm>
                        <a:prstGeom prst="rect">
                          <a:avLst/>
                        </a:prstGeom>
                        <a:solidFill>
                          <a:srgbClr val="FFFFFF"/>
                        </a:solidFill>
                        <a:ln w="9525">
                          <a:solidFill>
                            <a:srgbClr val="000000"/>
                          </a:solidFill>
                          <a:miter lim="800000"/>
                          <a:headEnd/>
                          <a:tailEnd/>
                        </a:ln>
                      </wps:spPr>
                      <wps:txbx>
                        <w:txbxContent>
                          <w:p w:rsidR="00237680" w:rsidRDefault="00237680" w:rsidP="00237680"/>
                        </w:txbxContent>
                      </wps:txbx>
                      <wps:bodyPr rot="0" vert="horz" wrap="square" lIns="91440" tIns="45720" rIns="91440" bIns="45720" anchor="t" anchorCtr="0">
                        <a:noAutofit/>
                      </wps:bodyPr>
                    </wps:wsp>
                  </a:graphicData>
                </a:graphic>
              </wp:inline>
            </w:drawing>
          </mc:Choice>
          <mc:Fallback>
            <w:pict>
              <v:shape w14:anchorId="0D8E18CD" id="_x0000_s1031" type="#_x0000_t202" style="width:40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">
                <v:textbox>
                  <w:txbxContent>
                    <w:p w:rsidR="00237680" w:rsidRDefault="00237680" w:rsidP="00237680"/>
                  </w:txbxContent>
                </v:textbox>
                <w10:anchorlock/>
              </v:shape>
            </w:pict>
          </mc:Fallback>
        </mc:AlternateContent>
      </w:r>
    </w:p>
    <w:p w:rsidR="00237680" w:rsidRDefault="00237680" w:rsidP="00237680">
      <w:pPr>
        <w:spacing w:after="160" w:line="259" w:lineRule="auto"/>
        <w:rPr>
          <w:sz w:val="20"/>
        </w:rPr>
      </w:pPr>
      <w:r>
        <w:rPr>
          <w:sz w:val="20"/>
        </w:rPr>
        <w:br w:type="page"/>
      </w:r>
    </w:p>
    <w:p w:rsidR="00237680" w:rsidRDefault="00237680" w:rsidP="00237680">
      <w:pPr>
        <w:pStyle w:val="TableParagraph"/>
        <w:spacing w:before="200"/>
        <w:ind w:left="360" w:right="110"/>
        <w:jc w:val="both"/>
        <w:rPr>
          <w:sz w:val="20"/>
        </w:rPr>
      </w:pPr>
    </w:p>
    <w:p w:rsidR="00237680" w:rsidRDefault="00237680" w:rsidP="00237680">
      <w:pPr>
        <w:pStyle w:val="TableParagraph"/>
        <w:numPr>
          <w:ilvl w:val="0"/>
          <w:numId w:val="24"/>
        </w:numPr>
        <w:tabs>
          <w:tab w:val="left" w:pos="1099"/>
          <w:tab w:val="left" w:pos="1100"/>
        </w:tabs>
        <w:ind w:left="360"/>
        <w:rPr>
          <w:b/>
          <w:sz w:val="20"/>
        </w:rPr>
      </w:pPr>
      <w:r>
        <w:rPr>
          <w:b/>
          <w:sz w:val="20"/>
        </w:rPr>
        <w:t>Divulgación de la práctica: (Máximo 300</w:t>
      </w:r>
      <w:r>
        <w:rPr>
          <w:b/>
          <w:spacing w:val="-2"/>
          <w:sz w:val="20"/>
        </w:rPr>
        <w:t xml:space="preserve"> </w:t>
      </w:r>
      <w:r>
        <w:rPr>
          <w:b/>
          <w:sz w:val="20"/>
        </w:rPr>
        <w:t>palabras)</w:t>
      </w:r>
    </w:p>
    <w:p w:rsidR="00237680" w:rsidRDefault="00237680" w:rsidP="00B2171B">
      <w:pPr>
        <w:pStyle w:val="TableParagraph"/>
        <w:tabs>
          <w:tab w:val="left" w:pos="1099"/>
          <w:tab w:val="left" w:pos="1100"/>
        </w:tabs>
        <w:ind w:left="360"/>
        <w:rPr>
          <w:b/>
          <w:sz w:val="20"/>
        </w:rPr>
      </w:pPr>
    </w:p>
    <w:p w:rsidR="00237680" w:rsidRDefault="00237680" w:rsidP="00237680">
      <w:pPr>
        <w:ind w:left="360"/>
        <w:jc w:val="both"/>
        <w:rPr>
          <w:sz w:val="20"/>
          <w:szCs w:val="20"/>
        </w:rPr>
      </w:pPr>
      <w:r>
        <w:rPr>
          <w:sz w:val="20"/>
          <w:szCs w:val="20"/>
        </w:rPr>
        <w:t>Se deberán describir los medios (jornadas, congresos, plataformas, etc.) utilizados para la divulgación de la práctica</w:t>
      </w:r>
      <w:r>
        <w:rPr>
          <w:b/>
          <w:bCs/>
          <w:sz w:val="20"/>
          <w:szCs w:val="20"/>
        </w:rPr>
        <w:t xml:space="preserve">, </w:t>
      </w:r>
      <w:r>
        <w:rPr>
          <w:sz w:val="20"/>
          <w:szCs w:val="20"/>
        </w:rPr>
        <w:t>reconocimientos otorgados, además de hacer explícito los mecanismos para dar a conocer la práctica, detallar qué posibles recomendaciones se debería tener en cuenta en una oportunidad de benchmarking, sus beneficios y el potencial de ser replicada o adaptada en las instituciones de educación superior o en otros contextos; así como describir las instituciones que han utilizado la práctica como una referencia de benchmarking, que han solicitado información y que han manifestado interés de adaptarla total o parcialmente.</w:t>
      </w:r>
    </w:p>
    <w:p w:rsidR="00237680" w:rsidRDefault="00237680" w:rsidP="00237680">
      <w:pPr>
        <w:ind w:left="360"/>
        <w:jc w:val="both"/>
        <w:rPr>
          <w:sz w:val="20"/>
        </w:rPr>
      </w:pPr>
    </w:p>
    <w:p w:rsidR="00237680" w:rsidRDefault="00237680" w:rsidP="00237680">
      <w:pPr>
        <w:ind w:left="360"/>
        <w:jc w:val="both"/>
        <w:rPr>
          <w:sz w:val="20"/>
        </w:rPr>
      </w:pPr>
      <w:r w:rsidRPr="00745488">
        <w:rPr>
          <w:noProof/>
          <w:sz w:val="20"/>
          <w:lang w:val="es-EC" w:eastAsia="es-EC"/>
        </w:rPr>
        <mc:AlternateContent>
          <mc:Choice Requires="wps">
            <w:drawing>
              <wp:inline distT="0" distB="0" distL="0" distR="0" wp14:anchorId="5E110ABE" wp14:editId="4ED611C9">
                <wp:extent cx="5114925" cy="1571625"/>
                <wp:effectExtent l="0" t="0" r="28575" b="28575"/>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571625"/>
                        </a:xfrm>
                        <a:prstGeom prst="rect">
                          <a:avLst/>
                        </a:prstGeom>
                        <a:solidFill>
                          <a:srgbClr val="FFFFFF"/>
                        </a:solidFill>
                        <a:ln w="9525">
                          <a:solidFill>
                            <a:srgbClr val="000000"/>
                          </a:solidFill>
                          <a:miter lim="800000"/>
                          <a:headEnd/>
                          <a:tailEnd/>
                        </a:ln>
                      </wps:spPr>
                      <wps:txbx>
                        <w:txbxContent>
                          <w:p w:rsidR="00237680" w:rsidRDefault="00237680" w:rsidP="00237680"/>
                        </w:txbxContent>
                      </wps:txbx>
                      <wps:bodyPr rot="0" vert="horz" wrap="square" lIns="91440" tIns="45720" rIns="91440" bIns="45720" anchor="t" anchorCtr="0">
                        <a:noAutofit/>
                      </wps:bodyPr>
                    </wps:wsp>
                  </a:graphicData>
                </a:graphic>
              </wp:inline>
            </w:drawing>
          </mc:Choice>
          <mc:Fallback>
            <w:pict>
              <v:shape w14:anchorId="5E110ABE" id="_x0000_s1032" type="#_x0000_t202" style="width:402.7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">
                <v:textbox>
                  <w:txbxContent>
                    <w:p w:rsidR="00237680" w:rsidRDefault="00237680" w:rsidP="00237680"/>
                  </w:txbxContent>
                </v:textbox>
                <w10:anchorlock/>
              </v:shape>
            </w:pict>
          </mc:Fallback>
        </mc:AlternateContent>
      </w:r>
    </w:p>
    <w:p w:rsidR="00237680" w:rsidRDefault="00237680" w:rsidP="00237680">
      <w:pPr>
        <w:ind w:left="360"/>
        <w:jc w:val="both"/>
        <w:rPr>
          <w:sz w:val="20"/>
        </w:rPr>
      </w:pPr>
    </w:p>
    <w:p w:rsidR="00237680" w:rsidRDefault="00237680" w:rsidP="00237680">
      <w:pPr>
        <w:pStyle w:val="Default"/>
        <w:rPr>
          <w:b/>
          <w:bCs/>
          <w:sz w:val="22"/>
          <w:szCs w:val="22"/>
        </w:rPr>
      </w:pPr>
    </w:p>
    <w:p w:rsidR="00237680" w:rsidRDefault="00237680" w:rsidP="00237680">
      <w:pPr>
        <w:pStyle w:val="Default"/>
        <w:rPr>
          <w:b/>
          <w:bCs/>
          <w:sz w:val="22"/>
          <w:szCs w:val="22"/>
        </w:rPr>
      </w:pPr>
    </w:p>
    <w:p w:rsidR="00237680" w:rsidRDefault="00237680" w:rsidP="00237680">
      <w:pPr>
        <w:pStyle w:val="Default"/>
        <w:rPr>
          <w:b/>
          <w:bCs/>
          <w:sz w:val="22"/>
          <w:szCs w:val="22"/>
        </w:rPr>
      </w:pPr>
      <w:r>
        <w:rPr>
          <w:b/>
          <w:bCs/>
          <w:sz w:val="22"/>
          <w:szCs w:val="22"/>
        </w:rPr>
        <w:t xml:space="preserve">FUENTES COMPLEMENTARIAS </w:t>
      </w:r>
    </w:p>
    <w:p w:rsidR="00237680" w:rsidRDefault="00237680" w:rsidP="00237680">
      <w:pPr>
        <w:pStyle w:val="Default"/>
        <w:rPr>
          <w:sz w:val="22"/>
          <w:szCs w:val="22"/>
        </w:rPr>
      </w:pPr>
    </w:p>
    <w:p w:rsidR="00237680" w:rsidRPr="00237680" w:rsidRDefault="00237680" w:rsidP="00237680">
      <w:pPr>
        <w:pStyle w:val="Default"/>
        <w:rPr>
          <w:rFonts w:asciiTheme="minorHAnsi" w:hAnsiTheme="minorHAnsi"/>
          <w:sz w:val="20"/>
          <w:szCs w:val="20"/>
        </w:rPr>
      </w:pPr>
      <w:r w:rsidRPr="00237680">
        <w:rPr>
          <w:rFonts w:asciiTheme="minorHAnsi" w:hAnsiTheme="minorHAnsi"/>
          <w:sz w:val="20"/>
          <w:szCs w:val="20"/>
        </w:rPr>
        <w:t xml:space="preserve">Añadir páginas web o enlaces. (En caso de enviar varios archivos comprimirlo en </w:t>
      </w:r>
      <w:proofErr w:type="spellStart"/>
      <w:r w:rsidRPr="00237680">
        <w:rPr>
          <w:rFonts w:asciiTheme="minorHAnsi" w:hAnsiTheme="minorHAnsi"/>
          <w:sz w:val="20"/>
          <w:szCs w:val="20"/>
        </w:rPr>
        <w:t>un.Zip</w:t>
      </w:r>
      <w:proofErr w:type="spellEnd"/>
      <w:r w:rsidRPr="00237680">
        <w:rPr>
          <w:rFonts w:asciiTheme="minorHAnsi" w:hAnsiTheme="minorHAnsi"/>
          <w:sz w:val="20"/>
          <w:szCs w:val="20"/>
        </w:rPr>
        <w:t xml:space="preserve"> o .</w:t>
      </w:r>
      <w:proofErr w:type="spellStart"/>
      <w:r w:rsidRPr="00237680">
        <w:rPr>
          <w:rFonts w:asciiTheme="minorHAnsi" w:hAnsiTheme="minorHAnsi"/>
          <w:sz w:val="20"/>
          <w:szCs w:val="20"/>
        </w:rPr>
        <w:t>rar</w:t>
      </w:r>
      <w:proofErr w:type="spellEnd"/>
      <w:r w:rsidRPr="00237680">
        <w:rPr>
          <w:rFonts w:asciiTheme="minorHAnsi" w:hAnsiTheme="minorHAnsi"/>
          <w:sz w:val="20"/>
          <w:szCs w:val="20"/>
        </w:rPr>
        <w:t xml:space="preserve">) </w:t>
      </w:r>
    </w:p>
    <w:p w:rsidR="00237680" w:rsidRPr="00237680" w:rsidRDefault="00237680" w:rsidP="00237680">
      <w:pPr>
        <w:pStyle w:val="Default"/>
        <w:rPr>
          <w:rFonts w:asciiTheme="minorHAnsi" w:hAnsiTheme="minorHAnsi"/>
          <w:sz w:val="20"/>
          <w:szCs w:val="20"/>
        </w:rPr>
      </w:pPr>
    </w:p>
    <w:p w:rsidR="00237680" w:rsidRPr="00237680" w:rsidRDefault="00237680" w:rsidP="00237680">
      <w:pPr>
        <w:pStyle w:val="Default"/>
        <w:rPr>
          <w:rFonts w:asciiTheme="minorHAnsi" w:hAnsiTheme="minorHAnsi"/>
          <w:sz w:val="20"/>
          <w:szCs w:val="20"/>
        </w:rPr>
      </w:pPr>
      <w:r w:rsidRPr="00237680">
        <w:rPr>
          <w:rFonts w:asciiTheme="minorHAnsi" w:hAnsiTheme="minorHAnsi"/>
          <w:sz w:val="20"/>
          <w:szCs w:val="20"/>
        </w:rPr>
        <w:t xml:space="preserve">Adjuntar archivo (Max 5MB) </w:t>
      </w:r>
    </w:p>
    <w:p w:rsidR="00237680" w:rsidRPr="00237680" w:rsidRDefault="00237680" w:rsidP="00237680">
      <w:pPr>
        <w:pStyle w:val="Default"/>
        <w:rPr>
          <w:rFonts w:asciiTheme="minorHAnsi" w:hAnsiTheme="minorHAnsi"/>
          <w:sz w:val="20"/>
          <w:szCs w:val="20"/>
        </w:rPr>
      </w:pPr>
    </w:p>
    <w:p w:rsidR="00237680" w:rsidRPr="00237680" w:rsidRDefault="00237680" w:rsidP="00237680">
      <w:pPr>
        <w:pStyle w:val="Default"/>
        <w:rPr>
          <w:rFonts w:asciiTheme="minorHAnsi" w:hAnsiTheme="minorHAnsi"/>
          <w:sz w:val="20"/>
          <w:szCs w:val="20"/>
        </w:rPr>
      </w:pPr>
      <w:r w:rsidRPr="00237680">
        <w:rPr>
          <w:rFonts w:asciiTheme="minorHAnsi" w:hAnsiTheme="minorHAnsi"/>
          <w:sz w:val="20"/>
          <w:szCs w:val="20"/>
        </w:rPr>
        <w:t xml:space="preserve">» Extensiones admitidas: doc. </w:t>
      </w:r>
      <w:proofErr w:type="spellStart"/>
      <w:proofErr w:type="gramStart"/>
      <w:r w:rsidRPr="00237680">
        <w:rPr>
          <w:rFonts w:asciiTheme="minorHAnsi" w:hAnsiTheme="minorHAnsi"/>
          <w:sz w:val="20"/>
          <w:szCs w:val="20"/>
        </w:rPr>
        <w:t>docx</w:t>
      </w:r>
      <w:proofErr w:type="spellEnd"/>
      <w:proofErr w:type="gramEnd"/>
      <w:r w:rsidRPr="00237680">
        <w:rPr>
          <w:rFonts w:asciiTheme="minorHAnsi" w:hAnsiTheme="minorHAnsi"/>
          <w:sz w:val="20"/>
          <w:szCs w:val="20"/>
        </w:rPr>
        <w:t xml:space="preserve"> </w:t>
      </w:r>
      <w:proofErr w:type="spellStart"/>
      <w:r w:rsidRPr="00237680">
        <w:rPr>
          <w:rFonts w:asciiTheme="minorHAnsi" w:hAnsiTheme="minorHAnsi"/>
          <w:sz w:val="20"/>
          <w:szCs w:val="20"/>
        </w:rPr>
        <w:t>pdf</w:t>
      </w:r>
      <w:proofErr w:type="spellEnd"/>
      <w:r w:rsidRPr="00237680">
        <w:rPr>
          <w:rFonts w:asciiTheme="minorHAnsi" w:hAnsiTheme="minorHAnsi"/>
          <w:sz w:val="20"/>
          <w:szCs w:val="20"/>
        </w:rPr>
        <w:t xml:space="preserve"> </w:t>
      </w:r>
      <w:proofErr w:type="spellStart"/>
      <w:r w:rsidRPr="00237680">
        <w:rPr>
          <w:rFonts w:asciiTheme="minorHAnsi" w:hAnsiTheme="minorHAnsi"/>
          <w:sz w:val="20"/>
          <w:szCs w:val="20"/>
        </w:rPr>
        <w:t>jpg</w:t>
      </w:r>
      <w:proofErr w:type="spellEnd"/>
      <w:r w:rsidRPr="00237680">
        <w:rPr>
          <w:rFonts w:asciiTheme="minorHAnsi" w:hAnsiTheme="minorHAnsi"/>
          <w:sz w:val="20"/>
          <w:szCs w:val="20"/>
        </w:rPr>
        <w:t xml:space="preserve"> </w:t>
      </w:r>
      <w:proofErr w:type="spellStart"/>
      <w:r w:rsidRPr="00237680">
        <w:rPr>
          <w:rFonts w:asciiTheme="minorHAnsi" w:hAnsiTheme="minorHAnsi"/>
          <w:sz w:val="20"/>
          <w:szCs w:val="20"/>
        </w:rPr>
        <w:t>gif</w:t>
      </w:r>
      <w:proofErr w:type="spellEnd"/>
      <w:r w:rsidRPr="00237680">
        <w:rPr>
          <w:rFonts w:asciiTheme="minorHAnsi" w:hAnsiTheme="minorHAnsi"/>
          <w:sz w:val="20"/>
          <w:szCs w:val="20"/>
        </w:rPr>
        <w:t xml:space="preserve"> </w:t>
      </w:r>
      <w:proofErr w:type="spellStart"/>
      <w:r w:rsidRPr="00237680">
        <w:rPr>
          <w:rFonts w:asciiTheme="minorHAnsi" w:hAnsiTheme="minorHAnsi"/>
          <w:sz w:val="20"/>
          <w:szCs w:val="20"/>
        </w:rPr>
        <w:t>txt</w:t>
      </w:r>
      <w:proofErr w:type="spellEnd"/>
      <w:r w:rsidRPr="00237680">
        <w:rPr>
          <w:rFonts w:asciiTheme="minorHAnsi" w:hAnsiTheme="minorHAnsi"/>
          <w:sz w:val="20"/>
          <w:szCs w:val="20"/>
        </w:rPr>
        <w:t xml:space="preserve"> </w:t>
      </w:r>
      <w:proofErr w:type="spellStart"/>
      <w:r w:rsidRPr="00237680">
        <w:rPr>
          <w:rFonts w:asciiTheme="minorHAnsi" w:hAnsiTheme="minorHAnsi"/>
          <w:sz w:val="20"/>
          <w:szCs w:val="20"/>
        </w:rPr>
        <w:t>ppt</w:t>
      </w:r>
      <w:proofErr w:type="spellEnd"/>
      <w:r w:rsidRPr="00237680">
        <w:rPr>
          <w:rFonts w:asciiTheme="minorHAnsi" w:hAnsiTheme="minorHAnsi"/>
          <w:sz w:val="20"/>
          <w:szCs w:val="20"/>
        </w:rPr>
        <w:t xml:space="preserve"> </w:t>
      </w:r>
      <w:proofErr w:type="spellStart"/>
      <w:r w:rsidRPr="00237680">
        <w:rPr>
          <w:rFonts w:asciiTheme="minorHAnsi" w:hAnsiTheme="minorHAnsi"/>
          <w:sz w:val="20"/>
          <w:szCs w:val="20"/>
        </w:rPr>
        <w:t>pptx</w:t>
      </w:r>
      <w:proofErr w:type="spellEnd"/>
      <w:r w:rsidRPr="00237680">
        <w:rPr>
          <w:rFonts w:asciiTheme="minorHAnsi" w:hAnsiTheme="minorHAnsi"/>
          <w:sz w:val="20"/>
          <w:szCs w:val="20"/>
        </w:rPr>
        <w:t xml:space="preserve"> </w:t>
      </w:r>
      <w:proofErr w:type="spellStart"/>
      <w:r w:rsidRPr="00237680">
        <w:rPr>
          <w:rFonts w:asciiTheme="minorHAnsi" w:hAnsiTheme="minorHAnsi"/>
          <w:sz w:val="20"/>
          <w:szCs w:val="20"/>
        </w:rPr>
        <w:t>xls</w:t>
      </w:r>
      <w:proofErr w:type="spellEnd"/>
      <w:r w:rsidRPr="00237680">
        <w:rPr>
          <w:rFonts w:asciiTheme="minorHAnsi" w:hAnsiTheme="minorHAnsi"/>
          <w:sz w:val="20"/>
          <w:szCs w:val="20"/>
        </w:rPr>
        <w:t xml:space="preserve"> </w:t>
      </w:r>
      <w:proofErr w:type="spellStart"/>
      <w:r w:rsidRPr="00237680">
        <w:rPr>
          <w:rFonts w:asciiTheme="minorHAnsi" w:hAnsiTheme="minorHAnsi"/>
          <w:sz w:val="20"/>
          <w:szCs w:val="20"/>
        </w:rPr>
        <w:t>xlsx</w:t>
      </w:r>
      <w:proofErr w:type="spellEnd"/>
      <w:r w:rsidRPr="00237680">
        <w:rPr>
          <w:rFonts w:asciiTheme="minorHAnsi" w:hAnsiTheme="minorHAnsi"/>
          <w:sz w:val="20"/>
          <w:szCs w:val="20"/>
        </w:rPr>
        <w:t xml:space="preserve"> </w:t>
      </w:r>
      <w:proofErr w:type="spellStart"/>
      <w:r w:rsidRPr="00237680">
        <w:rPr>
          <w:rFonts w:asciiTheme="minorHAnsi" w:hAnsiTheme="minorHAnsi"/>
          <w:sz w:val="20"/>
          <w:szCs w:val="20"/>
        </w:rPr>
        <w:t>zip</w:t>
      </w:r>
      <w:proofErr w:type="spellEnd"/>
      <w:r w:rsidRPr="00237680">
        <w:rPr>
          <w:rFonts w:asciiTheme="minorHAnsi" w:hAnsiTheme="minorHAnsi"/>
          <w:sz w:val="20"/>
          <w:szCs w:val="20"/>
        </w:rPr>
        <w:t xml:space="preserve"> </w:t>
      </w:r>
      <w:proofErr w:type="spellStart"/>
      <w:r w:rsidRPr="00237680">
        <w:rPr>
          <w:rFonts w:asciiTheme="minorHAnsi" w:hAnsiTheme="minorHAnsi"/>
          <w:sz w:val="20"/>
          <w:szCs w:val="20"/>
        </w:rPr>
        <w:t>rar</w:t>
      </w:r>
      <w:proofErr w:type="spellEnd"/>
      <w:r w:rsidRPr="00237680">
        <w:rPr>
          <w:rFonts w:asciiTheme="minorHAnsi" w:hAnsiTheme="minorHAnsi"/>
          <w:sz w:val="20"/>
          <w:szCs w:val="20"/>
        </w:rPr>
        <w:t xml:space="preserve"> </w:t>
      </w:r>
    </w:p>
    <w:p w:rsidR="00237680" w:rsidRPr="00237680" w:rsidRDefault="00237680" w:rsidP="00237680">
      <w:pPr>
        <w:pStyle w:val="Default"/>
        <w:rPr>
          <w:rFonts w:asciiTheme="minorHAnsi" w:hAnsiTheme="minorHAnsi"/>
          <w:sz w:val="20"/>
          <w:szCs w:val="20"/>
        </w:rPr>
      </w:pPr>
    </w:p>
    <w:p w:rsidR="00237680" w:rsidRPr="00237680" w:rsidRDefault="00237680" w:rsidP="00237680">
      <w:pPr>
        <w:pStyle w:val="Default"/>
        <w:rPr>
          <w:rFonts w:asciiTheme="minorHAnsi" w:hAnsiTheme="minorHAnsi"/>
          <w:sz w:val="20"/>
          <w:szCs w:val="20"/>
        </w:rPr>
      </w:pPr>
    </w:p>
    <w:p w:rsidR="00287D73" w:rsidRDefault="00287D73" w:rsidP="00237680">
      <w:pPr>
        <w:rPr>
          <w:b/>
          <w:bCs/>
          <w:color w:val="000000" w:themeColor="text1"/>
        </w:rPr>
      </w:pPr>
    </w:p>
    <w:sectPr w:rsidR="00287D73" w:rsidSect="001F26A0">
      <w:headerReference w:type="default" r:id="rId7"/>
      <w:footerReference w:type="default" r:id="rId8"/>
      <w:pgSz w:w="11900" w:h="16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BC5" w:rsidRDefault="00D97BC5" w:rsidP="001F26A0">
      <w:r>
        <w:separator/>
      </w:r>
    </w:p>
  </w:endnote>
  <w:endnote w:type="continuationSeparator" w:id="0">
    <w:p w:rsidR="00D97BC5" w:rsidRDefault="00D97BC5" w:rsidP="001F2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Unicode MS"/>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8906573"/>
      <w:docPartObj>
        <w:docPartGallery w:val="Page Numbers (Bottom of Page)"/>
        <w:docPartUnique/>
      </w:docPartObj>
    </w:sdtPr>
    <w:sdtEndPr/>
    <w:sdtContent>
      <w:p w:rsidR="007C308E" w:rsidRDefault="007C308E">
        <w:pPr>
          <w:pStyle w:val="Piedepgina"/>
          <w:jc w:val="right"/>
        </w:pPr>
        <w:r>
          <w:fldChar w:fldCharType="begin"/>
        </w:r>
        <w:r>
          <w:instrText>PAGE   \* MERGEFORMAT</w:instrText>
        </w:r>
        <w:r>
          <w:fldChar w:fldCharType="separate"/>
        </w:r>
        <w:r w:rsidR="00B2171B" w:rsidRPr="00B2171B">
          <w:rPr>
            <w:noProof/>
            <w:lang w:val="es-ES"/>
          </w:rPr>
          <w:t>4</w:t>
        </w:r>
        <w:r>
          <w:fldChar w:fldCharType="end"/>
        </w:r>
      </w:p>
    </w:sdtContent>
  </w:sdt>
  <w:p w:rsidR="007C308E" w:rsidRDefault="007C30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BC5" w:rsidRDefault="00D97BC5" w:rsidP="001F26A0">
      <w:r>
        <w:separator/>
      </w:r>
    </w:p>
  </w:footnote>
  <w:footnote w:type="continuationSeparator" w:id="0">
    <w:p w:rsidR="00D97BC5" w:rsidRDefault="00D97BC5" w:rsidP="001F26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6A0" w:rsidRDefault="001F26A0">
    <w:pPr>
      <w:pStyle w:val="Encabezado"/>
    </w:pPr>
    <w:r>
      <w:rPr>
        <w:noProof/>
        <w:lang w:val="es-EC" w:eastAsia="es-EC"/>
      </w:rPr>
      <w:drawing>
        <wp:anchor distT="0" distB="0" distL="114300" distR="114300" simplePos="0" relativeHeight="251658240" behindDoc="1" locked="0" layoutInCell="1" allowOverlap="1" wp14:anchorId="649D9642" wp14:editId="0C9A56DE">
          <wp:simplePos x="0" y="0"/>
          <wp:positionH relativeFrom="column">
            <wp:posOffset>-1143000</wp:posOffset>
          </wp:positionH>
          <wp:positionV relativeFrom="paragraph">
            <wp:posOffset>-464185</wp:posOffset>
          </wp:positionV>
          <wp:extent cx="7658100" cy="10829609"/>
          <wp:effectExtent l="0" t="0" r="0" b="0"/>
          <wp:wrapNone/>
          <wp:docPr id="2" name="Imagen 2" descr="Macintosh HD:Users:VSOLORZ:Desktop:VANESSA:EVENTOS ESPOL:telescopi:HOJ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SOLORZ:Desktop:VANESSA:EVENTOS ESPOL:telescopi:HOJA-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29609"/>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E1A65"/>
    <w:multiLevelType w:val="hybridMultilevel"/>
    <w:tmpl w:val="6414E92C"/>
    <w:lvl w:ilvl="0" w:tplc="DDF83786">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167543B2"/>
    <w:multiLevelType w:val="hybridMultilevel"/>
    <w:tmpl w:val="50368386"/>
    <w:lvl w:ilvl="0" w:tplc="8910B298">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nsid w:val="22FB23DF"/>
    <w:multiLevelType w:val="hybridMultilevel"/>
    <w:tmpl w:val="ACDE71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24CD7391"/>
    <w:multiLevelType w:val="hybridMultilevel"/>
    <w:tmpl w:val="AD8077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6CC1038"/>
    <w:multiLevelType w:val="hybridMultilevel"/>
    <w:tmpl w:val="79D6A79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275F2951"/>
    <w:multiLevelType w:val="hybridMultilevel"/>
    <w:tmpl w:val="0C24FC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A757C3E"/>
    <w:multiLevelType w:val="hybridMultilevel"/>
    <w:tmpl w:val="487C49A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D8B6BF4"/>
    <w:multiLevelType w:val="hybridMultilevel"/>
    <w:tmpl w:val="B65C69A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33C554AA"/>
    <w:multiLevelType w:val="hybridMultilevel"/>
    <w:tmpl w:val="98962B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6E11B15"/>
    <w:multiLevelType w:val="hybridMultilevel"/>
    <w:tmpl w:val="59EAF3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D7D7F18"/>
    <w:multiLevelType w:val="hybridMultilevel"/>
    <w:tmpl w:val="1754669C"/>
    <w:lvl w:ilvl="0" w:tplc="F0FC8590">
      <w:numFmt w:val="bullet"/>
      <w:lvlText w:val=""/>
      <w:lvlJc w:val="left"/>
      <w:pPr>
        <w:ind w:left="1099" w:hanging="360"/>
      </w:pPr>
      <w:rPr>
        <w:rFonts w:ascii="Symbol" w:eastAsia="Symbol" w:hAnsi="Symbol" w:cs="Symbol" w:hint="default"/>
        <w:w w:val="99"/>
        <w:sz w:val="20"/>
        <w:szCs w:val="20"/>
        <w:lang w:val="es-ES" w:eastAsia="es-ES" w:bidi="es-ES"/>
      </w:rPr>
    </w:lvl>
    <w:lvl w:ilvl="1" w:tplc="6EB6CAC6">
      <w:numFmt w:val="bullet"/>
      <w:lvlText w:val="•"/>
      <w:lvlJc w:val="left"/>
      <w:pPr>
        <w:ind w:left="1968" w:hanging="360"/>
      </w:pPr>
      <w:rPr>
        <w:rFonts w:hint="default"/>
        <w:lang w:val="es-ES" w:eastAsia="es-ES" w:bidi="es-ES"/>
      </w:rPr>
    </w:lvl>
    <w:lvl w:ilvl="2" w:tplc="A86CBF9C">
      <w:numFmt w:val="bullet"/>
      <w:lvlText w:val="•"/>
      <w:lvlJc w:val="left"/>
      <w:pPr>
        <w:ind w:left="2837" w:hanging="360"/>
      </w:pPr>
      <w:rPr>
        <w:rFonts w:hint="default"/>
        <w:lang w:val="es-ES" w:eastAsia="es-ES" w:bidi="es-ES"/>
      </w:rPr>
    </w:lvl>
    <w:lvl w:ilvl="3" w:tplc="7DE40800">
      <w:numFmt w:val="bullet"/>
      <w:lvlText w:val="•"/>
      <w:lvlJc w:val="left"/>
      <w:pPr>
        <w:ind w:left="3706" w:hanging="360"/>
      </w:pPr>
      <w:rPr>
        <w:rFonts w:hint="default"/>
        <w:lang w:val="es-ES" w:eastAsia="es-ES" w:bidi="es-ES"/>
      </w:rPr>
    </w:lvl>
    <w:lvl w:ilvl="4" w:tplc="50B6CADA">
      <w:numFmt w:val="bullet"/>
      <w:lvlText w:val="•"/>
      <w:lvlJc w:val="left"/>
      <w:pPr>
        <w:ind w:left="4574" w:hanging="360"/>
      </w:pPr>
      <w:rPr>
        <w:rFonts w:hint="default"/>
        <w:lang w:val="es-ES" w:eastAsia="es-ES" w:bidi="es-ES"/>
      </w:rPr>
    </w:lvl>
    <w:lvl w:ilvl="5" w:tplc="C62E7B0C">
      <w:numFmt w:val="bullet"/>
      <w:lvlText w:val="•"/>
      <w:lvlJc w:val="left"/>
      <w:pPr>
        <w:ind w:left="5443" w:hanging="360"/>
      </w:pPr>
      <w:rPr>
        <w:rFonts w:hint="default"/>
        <w:lang w:val="es-ES" w:eastAsia="es-ES" w:bidi="es-ES"/>
      </w:rPr>
    </w:lvl>
    <w:lvl w:ilvl="6" w:tplc="E6A87A44">
      <w:numFmt w:val="bullet"/>
      <w:lvlText w:val="•"/>
      <w:lvlJc w:val="left"/>
      <w:pPr>
        <w:ind w:left="6312" w:hanging="360"/>
      </w:pPr>
      <w:rPr>
        <w:rFonts w:hint="default"/>
        <w:lang w:val="es-ES" w:eastAsia="es-ES" w:bidi="es-ES"/>
      </w:rPr>
    </w:lvl>
    <w:lvl w:ilvl="7" w:tplc="16D8CA5A">
      <w:numFmt w:val="bullet"/>
      <w:lvlText w:val="•"/>
      <w:lvlJc w:val="left"/>
      <w:pPr>
        <w:ind w:left="7180" w:hanging="360"/>
      </w:pPr>
      <w:rPr>
        <w:rFonts w:hint="default"/>
        <w:lang w:val="es-ES" w:eastAsia="es-ES" w:bidi="es-ES"/>
      </w:rPr>
    </w:lvl>
    <w:lvl w:ilvl="8" w:tplc="658660AE">
      <w:numFmt w:val="bullet"/>
      <w:lvlText w:val="•"/>
      <w:lvlJc w:val="left"/>
      <w:pPr>
        <w:ind w:left="8049" w:hanging="360"/>
      </w:pPr>
      <w:rPr>
        <w:rFonts w:hint="default"/>
        <w:lang w:val="es-ES" w:eastAsia="es-ES" w:bidi="es-ES"/>
      </w:rPr>
    </w:lvl>
  </w:abstractNum>
  <w:abstractNum w:abstractNumId="11">
    <w:nsid w:val="511C6ACB"/>
    <w:multiLevelType w:val="hybridMultilevel"/>
    <w:tmpl w:val="D9D2D2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3384675"/>
    <w:multiLevelType w:val="hybridMultilevel"/>
    <w:tmpl w:val="50DA0D3E"/>
    <w:lvl w:ilvl="0" w:tplc="6BFE7956">
      <w:numFmt w:val="bullet"/>
      <w:lvlText w:val=""/>
      <w:lvlJc w:val="left"/>
      <w:pPr>
        <w:ind w:left="1099" w:hanging="360"/>
      </w:pPr>
      <w:rPr>
        <w:rFonts w:ascii="Symbol" w:eastAsia="Symbol" w:hAnsi="Symbol" w:cs="Symbol" w:hint="default"/>
        <w:w w:val="99"/>
        <w:sz w:val="20"/>
        <w:szCs w:val="20"/>
        <w:lang w:val="es-ES" w:eastAsia="es-ES" w:bidi="es-ES"/>
      </w:rPr>
    </w:lvl>
    <w:lvl w:ilvl="1" w:tplc="767622C8">
      <w:numFmt w:val="bullet"/>
      <w:lvlText w:val="•"/>
      <w:lvlJc w:val="left"/>
      <w:pPr>
        <w:ind w:left="1968" w:hanging="360"/>
      </w:pPr>
      <w:rPr>
        <w:rFonts w:hint="default"/>
        <w:lang w:val="es-ES" w:eastAsia="es-ES" w:bidi="es-ES"/>
      </w:rPr>
    </w:lvl>
    <w:lvl w:ilvl="2" w:tplc="D4ECFB04">
      <w:numFmt w:val="bullet"/>
      <w:lvlText w:val="•"/>
      <w:lvlJc w:val="left"/>
      <w:pPr>
        <w:ind w:left="2837" w:hanging="360"/>
      </w:pPr>
      <w:rPr>
        <w:rFonts w:hint="default"/>
        <w:lang w:val="es-ES" w:eastAsia="es-ES" w:bidi="es-ES"/>
      </w:rPr>
    </w:lvl>
    <w:lvl w:ilvl="3" w:tplc="60A041CC">
      <w:numFmt w:val="bullet"/>
      <w:lvlText w:val="•"/>
      <w:lvlJc w:val="left"/>
      <w:pPr>
        <w:ind w:left="3705" w:hanging="360"/>
      </w:pPr>
      <w:rPr>
        <w:rFonts w:hint="default"/>
        <w:lang w:val="es-ES" w:eastAsia="es-ES" w:bidi="es-ES"/>
      </w:rPr>
    </w:lvl>
    <w:lvl w:ilvl="4" w:tplc="8800E25E">
      <w:numFmt w:val="bullet"/>
      <w:lvlText w:val="•"/>
      <w:lvlJc w:val="left"/>
      <w:pPr>
        <w:ind w:left="4574" w:hanging="360"/>
      </w:pPr>
      <w:rPr>
        <w:rFonts w:hint="default"/>
        <w:lang w:val="es-ES" w:eastAsia="es-ES" w:bidi="es-ES"/>
      </w:rPr>
    </w:lvl>
    <w:lvl w:ilvl="5" w:tplc="CD6C6806">
      <w:numFmt w:val="bullet"/>
      <w:lvlText w:val="•"/>
      <w:lvlJc w:val="left"/>
      <w:pPr>
        <w:ind w:left="5443" w:hanging="360"/>
      </w:pPr>
      <w:rPr>
        <w:rFonts w:hint="default"/>
        <w:lang w:val="es-ES" w:eastAsia="es-ES" w:bidi="es-ES"/>
      </w:rPr>
    </w:lvl>
    <w:lvl w:ilvl="6" w:tplc="290AF100">
      <w:numFmt w:val="bullet"/>
      <w:lvlText w:val="•"/>
      <w:lvlJc w:val="left"/>
      <w:pPr>
        <w:ind w:left="6311" w:hanging="360"/>
      </w:pPr>
      <w:rPr>
        <w:rFonts w:hint="default"/>
        <w:lang w:val="es-ES" w:eastAsia="es-ES" w:bidi="es-ES"/>
      </w:rPr>
    </w:lvl>
    <w:lvl w:ilvl="7" w:tplc="4E242E26">
      <w:numFmt w:val="bullet"/>
      <w:lvlText w:val="•"/>
      <w:lvlJc w:val="left"/>
      <w:pPr>
        <w:ind w:left="7180" w:hanging="360"/>
      </w:pPr>
      <w:rPr>
        <w:rFonts w:hint="default"/>
        <w:lang w:val="es-ES" w:eastAsia="es-ES" w:bidi="es-ES"/>
      </w:rPr>
    </w:lvl>
    <w:lvl w:ilvl="8" w:tplc="F092C0CA">
      <w:numFmt w:val="bullet"/>
      <w:lvlText w:val="•"/>
      <w:lvlJc w:val="left"/>
      <w:pPr>
        <w:ind w:left="8048" w:hanging="360"/>
      </w:pPr>
      <w:rPr>
        <w:rFonts w:hint="default"/>
        <w:lang w:val="es-ES" w:eastAsia="es-ES" w:bidi="es-ES"/>
      </w:rPr>
    </w:lvl>
  </w:abstractNum>
  <w:abstractNum w:abstractNumId="13">
    <w:nsid w:val="54417F78"/>
    <w:multiLevelType w:val="hybridMultilevel"/>
    <w:tmpl w:val="7CD0CC1E"/>
    <w:lvl w:ilvl="0" w:tplc="10B8ADBC">
      <w:start w:val="1"/>
      <w:numFmt w:val="decimal"/>
      <w:lvlText w:val="%1."/>
      <w:lvlJc w:val="left"/>
      <w:pPr>
        <w:ind w:left="360" w:hanging="360"/>
      </w:pPr>
      <w:rPr>
        <w:rFonts w:asciiTheme="minorHAnsi" w:eastAsiaTheme="minorHAnsi" w:hAnsiTheme="minorHAnsi" w:cstheme="minorBidi"/>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5F1E3D5C"/>
    <w:multiLevelType w:val="hybridMultilevel"/>
    <w:tmpl w:val="0EECED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8666A1B"/>
    <w:multiLevelType w:val="hybridMultilevel"/>
    <w:tmpl w:val="95D22C1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6CB06AD2"/>
    <w:multiLevelType w:val="hybridMultilevel"/>
    <w:tmpl w:val="B700E8B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DF364BA"/>
    <w:multiLevelType w:val="hybridMultilevel"/>
    <w:tmpl w:val="4E1E255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71B3357E"/>
    <w:multiLevelType w:val="hybridMultilevel"/>
    <w:tmpl w:val="A476E6FA"/>
    <w:lvl w:ilvl="0" w:tplc="9FA2BB3E">
      <w:start w:val="1"/>
      <w:numFmt w:val="decimal"/>
      <w:lvlText w:val="%1."/>
      <w:lvlJc w:val="left"/>
      <w:pPr>
        <w:ind w:left="360" w:hanging="360"/>
      </w:pPr>
      <w:rPr>
        <w:rFonts w:hint="default"/>
        <w:b w:val="0"/>
        <w:bC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79311E50"/>
    <w:multiLevelType w:val="hybridMultilevel"/>
    <w:tmpl w:val="1EE451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B7B712F"/>
    <w:multiLevelType w:val="hybridMultilevel"/>
    <w:tmpl w:val="D81EB42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7BFE04DB"/>
    <w:multiLevelType w:val="hybridMultilevel"/>
    <w:tmpl w:val="8AA41A7E"/>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D113EFA"/>
    <w:multiLevelType w:val="hybridMultilevel"/>
    <w:tmpl w:val="E1367BCC"/>
    <w:lvl w:ilvl="0" w:tplc="8910B298">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3">
    <w:nsid w:val="7DFA40C3"/>
    <w:multiLevelType w:val="hybridMultilevel"/>
    <w:tmpl w:val="36AE1F8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5"/>
  </w:num>
  <w:num w:numId="2">
    <w:abstractNumId w:val="23"/>
  </w:num>
  <w:num w:numId="3">
    <w:abstractNumId w:val="21"/>
  </w:num>
  <w:num w:numId="4">
    <w:abstractNumId w:val="14"/>
  </w:num>
  <w:num w:numId="5">
    <w:abstractNumId w:val="20"/>
  </w:num>
  <w:num w:numId="6">
    <w:abstractNumId w:val="2"/>
  </w:num>
  <w:num w:numId="7">
    <w:abstractNumId w:val="9"/>
  </w:num>
  <w:num w:numId="8">
    <w:abstractNumId w:val="19"/>
  </w:num>
  <w:num w:numId="9">
    <w:abstractNumId w:val="3"/>
  </w:num>
  <w:num w:numId="10">
    <w:abstractNumId w:val="8"/>
  </w:num>
  <w:num w:numId="11">
    <w:abstractNumId w:val="11"/>
  </w:num>
  <w:num w:numId="12">
    <w:abstractNumId w:val="0"/>
  </w:num>
  <w:num w:numId="13">
    <w:abstractNumId w:val="13"/>
  </w:num>
  <w:num w:numId="14">
    <w:abstractNumId w:val="7"/>
  </w:num>
  <w:num w:numId="15">
    <w:abstractNumId w:val="17"/>
  </w:num>
  <w:num w:numId="16">
    <w:abstractNumId w:val="18"/>
  </w:num>
  <w:num w:numId="17">
    <w:abstractNumId w:val="4"/>
  </w:num>
  <w:num w:numId="18">
    <w:abstractNumId w:val="6"/>
  </w:num>
  <w:num w:numId="19">
    <w:abstractNumId w:val="16"/>
  </w:num>
  <w:num w:numId="20">
    <w:abstractNumId w:val="15"/>
  </w:num>
  <w:num w:numId="21">
    <w:abstractNumId w:val="22"/>
  </w:num>
  <w:num w:numId="22">
    <w:abstractNumId w:val="1"/>
  </w:num>
  <w:num w:numId="23">
    <w:abstractNumId w:val="1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6A0"/>
    <w:rsid w:val="001F26A0"/>
    <w:rsid w:val="00237680"/>
    <w:rsid w:val="00287D73"/>
    <w:rsid w:val="0030795F"/>
    <w:rsid w:val="007C308E"/>
    <w:rsid w:val="008E2F9B"/>
    <w:rsid w:val="00913A60"/>
    <w:rsid w:val="00B2171B"/>
    <w:rsid w:val="00C127EB"/>
    <w:rsid w:val="00CA6338"/>
    <w:rsid w:val="00D97BC5"/>
    <w:rsid w:val="00F541E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FA323E3D-E34D-4293-AA91-504CF3848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26A0"/>
    <w:pPr>
      <w:tabs>
        <w:tab w:val="center" w:pos="4252"/>
        <w:tab w:val="right" w:pos="8504"/>
      </w:tabs>
    </w:pPr>
  </w:style>
  <w:style w:type="character" w:customStyle="1" w:styleId="EncabezadoCar">
    <w:name w:val="Encabezado Car"/>
    <w:basedOn w:val="Fuentedeprrafopredeter"/>
    <w:link w:val="Encabezado"/>
    <w:uiPriority w:val="99"/>
    <w:rsid w:val="001F26A0"/>
  </w:style>
  <w:style w:type="paragraph" w:styleId="Piedepgina">
    <w:name w:val="footer"/>
    <w:basedOn w:val="Normal"/>
    <w:link w:val="PiedepginaCar"/>
    <w:uiPriority w:val="99"/>
    <w:unhideWhenUsed/>
    <w:rsid w:val="001F26A0"/>
    <w:pPr>
      <w:tabs>
        <w:tab w:val="center" w:pos="4252"/>
        <w:tab w:val="right" w:pos="8504"/>
      </w:tabs>
    </w:pPr>
  </w:style>
  <w:style w:type="character" w:customStyle="1" w:styleId="PiedepginaCar">
    <w:name w:val="Pie de página Car"/>
    <w:basedOn w:val="Fuentedeprrafopredeter"/>
    <w:link w:val="Piedepgina"/>
    <w:uiPriority w:val="99"/>
    <w:rsid w:val="001F26A0"/>
  </w:style>
  <w:style w:type="paragraph" w:styleId="Textodeglobo">
    <w:name w:val="Balloon Text"/>
    <w:basedOn w:val="Normal"/>
    <w:link w:val="TextodegloboCar"/>
    <w:uiPriority w:val="99"/>
    <w:semiHidden/>
    <w:unhideWhenUsed/>
    <w:rsid w:val="001F26A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F26A0"/>
    <w:rPr>
      <w:rFonts w:ascii="Lucida Grande" w:hAnsi="Lucida Grande" w:cs="Lucida Grande"/>
      <w:sz w:val="18"/>
      <w:szCs w:val="18"/>
    </w:rPr>
  </w:style>
  <w:style w:type="paragraph" w:styleId="Prrafodelista">
    <w:name w:val="List Paragraph"/>
    <w:basedOn w:val="Normal"/>
    <w:uiPriority w:val="34"/>
    <w:qFormat/>
    <w:rsid w:val="007C308E"/>
    <w:pPr>
      <w:spacing w:after="160" w:line="259" w:lineRule="auto"/>
      <w:ind w:left="720"/>
      <w:contextualSpacing/>
    </w:pPr>
    <w:rPr>
      <w:rFonts w:eastAsiaTheme="minorHAnsi"/>
      <w:sz w:val="22"/>
      <w:szCs w:val="22"/>
      <w:lang w:val="es-ES" w:eastAsia="en-US"/>
    </w:rPr>
  </w:style>
  <w:style w:type="character" w:styleId="Refdecomentario">
    <w:name w:val="annotation reference"/>
    <w:basedOn w:val="Fuentedeprrafopredeter"/>
    <w:uiPriority w:val="99"/>
    <w:semiHidden/>
    <w:unhideWhenUsed/>
    <w:rsid w:val="007C308E"/>
    <w:rPr>
      <w:sz w:val="16"/>
      <w:szCs w:val="16"/>
    </w:rPr>
  </w:style>
  <w:style w:type="paragraph" w:styleId="Textocomentario">
    <w:name w:val="annotation text"/>
    <w:basedOn w:val="Normal"/>
    <w:link w:val="TextocomentarioCar"/>
    <w:uiPriority w:val="99"/>
    <w:semiHidden/>
    <w:unhideWhenUsed/>
    <w:rsid w:val="007C308E"/>
    <w:pPr>
      <w:spacing w:after="160"/>
    </w:pPr>
    <w:rPr>
      <w:rFonts w:eastAsiaTheme="minorHAnsi"/>
      <w:sz w:val="20"/>
      <w:szCs w:val="20"/>
      <w:lang w:val="es-ES" w:eastAsia="en-US"/>
    </w:rPr>
  </w:style>
  <w:style w:type="character" w:customStyle="1" w:styleId="TextocomentarioCar">
    <w:name w:val="Texto comentario Car"/>
    <w:basedOn w:val="Fuentedeprrafopredeter"/>
    <w:link w:val="Textocomentario"/>
    <w:uiPriority w:val="99"/>
    <w:semiHidden/>
    <w:rsid w:val="007C308E"/>
    <w:rPr>
      <w:rFonts w:eastAsiaTheme="minorHAnsi"/>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7C308E"/>
    <w:rPr>
      <w:b/>
      <w:bCs/>
    </w:rPr>
  </w:style>
  <w:style w:type="character" w:customStyle="1" w:styleId="AsuntodelcomentarioCar">
    <w:name w:val="Asunto del comentario Car"/>
    <w:basedOn w:val="TextocomentarioCar"/>
    <w:link w:val="Asuntodelcomentario"/>
    <w:uiPriority w:val="99"/>
    <w:semiHidden/>
    <w:rsid w:val="007C308E"/>
    <w:rPr>
      <w:rFonts w:eastAsiaTheme="minorHAnsi"/>
      <w:b/>
      <w:bCs/>
      <w:sz w:val="20"/>
      <w:szCs w:val="20"/>
      <w:lang w:val="es-ES" w:eastAsia="en-US"/>
    </w:rPr>
  </w:style>
  <w:style w:type="character" w:styleId="nfasissutil">
    <w:name w:val="Subtle Emphasis"/>
    <w:basedOn w:val="Fuentedeprrafopredeter"/>
    <w:uiPriority w:val="19"/>
    <w:qFormat/>
    <w:rsid w:val="007C308E"/>
    <w:rPr>
      <w:i/>
      <w:iCs/>
      <w:color w:val="404040" w:themeColor="text1" w:themeTint="BF"/>
    </w:rPr>
  </w:style>
  <w:style w:type="character" w:styleId="Hipervnculo">
    <w:name w:val="Hyperlink"/>
    <w:basedOn w:val="Fuentedeprrafopredeter"/>
    <w:uiPriority w:val="99"/>
    <w:unhideWhenUsed/>
    <w:rsid w:val="007C308E"/>
    <w:rPr>
      <w:color w:val="0000FF" w:themeColor="hyperlink"/>
      <w:u w:val="single"/>
    </w:rPr>
  </w:style>
  <w:style w:type="character" w:customStyle="1" w:styleId="Mencinsinresolver1">
    <w:name w:val="Mención sin resolver1"/>
    <w:basedOn w:val="Fuentedeprrafopredeter"/>
    <w:uiPriority w:val="99"/>
    <w:semiHidden/>
    <w:unhideWhenUsed/>
    <w:rsid w:val="007C308E"/>
    <w:rPr>
      <w:color w:val="605E5C"/>
      <w:shd w:val="clear" w:color="auto" w:fill="E1DFDD"/>
    </w:rPr>
  </w:style>
  <w:style w:type="character" w:styleId="Hipervnculovisitado">
    <w:name w:val="FollowedHyperlink"/>
    <w:basedOn w:val="Fuentedeprrafopredeter"/>
    <w:uiPriority w:val="99"/>
    <w:semiHidden/>
    <w:unhideWhenUsed/>
    <w:rsid w:val="007C308E"/>
    <w:rPr>
      <w:color w:val="800080" w:themeColor="followedHyperlink"/>
      <w:u w:val="single"/>
    </w:rPr>
  </w:style>
  <w:style w:type="paragraph" w:styleId="Textonotapie">
    <w:name w:val="footnote text"/>
    <w:basedOn w:val="Normal"/>
    <w:link w:val="TextonotapieCar"/>
    <w:uiPriority w:val="99"/>
    <w:semiHidden/>
    <w:unhideWhenUsed/>
    <w:rsid w:val="007C308E"/>
    <w:rPr>
      <w:rFonts w:eastAsiaTheme="minorHAnsi"/>
      <w:sz w:val="20"/>
      <w:szCs w:val="20"/>
      <w:lang w:val="es-ES" w:eastAsia="en-US"/>
    </w:rPr>
  </w:style>
  <w:style w:type="character" w:customStyle="1" w:styleId="TextonotapieCar">
    <w:name w:val="Texto nota pie Car"/>
    <w:basedOn w:val="Fuentedeprrafopredeter"/>
    <w:link w:val="Textonotapie"/>
    <w:uiPriority w:val="99"/>
    <w:semiHidden/>
    <w:rsid w:val="007C308E"/>
    <w:rPr>
      <w:rFonts w:eastAsiaTheme="minorHAnsi"/>
      <w:sz w:val="20"/>
      <w:szCs w:val="20"/>
      <w:lang w:val="es-ES" w:eastAsia="en-US"/>
    </w:rPr>
  </w:style>
  <w:style w:type="character" w:styleId="Refdenotaalpie">
    <w:name w:val="footnote reference"/>
    <w:basedOn w:val="Fuentedeprrafopredeter"/>
    <w:uiPriority w:val="99"/>
    <w:semiHidden/>
    <w:unhideWhenUsed/>
    <w:rsid w:val="007C308E"/>
    <w:rPr>
      <w:vertAlign w:val="superscript"/>
    </w:rPr>
  </w:style>
  <w:style w:type="character" w:styleId="Textoennegrita">
    <w:name w:val="Strong"/>
    <w:basedOn w:val="Fuentedeprrafopredeter"/>
    <w:uiPriority w:val="22"/>
    <w:qFormat/>
    <w:rsid w:val="007C308E"/>
    <w:rPr>
      <w:b/>
      <w:bCs/>
    </w:rPr>
  </w:style>
  <w:style w:type="character" w:customStyle="1" w:styleId="element-invisible">
    <w:name w:val="element-invisible"/>
    <w:basedOn w:val="Fuentedeprrafopredeter"/>
    <w:rsid w:val="007C308E"/>
  </w:style>
  <w:style w:type="paragraph" w:styleId="Revisin">
    <w:name w:val="Revision"/>
    <w:hidden/>
    <w:uiPriority w:val="99"/>
    <w:semiHidden/>
    <w:rsid w:val="007C308E"/>
    <w:rPr>
      <w:rFonts w:eastAsiaTheme="minorHAnsi"/>
      <w:sz w:val="22"/>
      <w:szCs w:val="22"/>
      <w:lang w:val="es-ES" w:eastAsia="en-US"/>
    </w:rPr>
  </w:style>
  <w:style w:type="paragraph" w:customStyle="1" w:styleId="TableParagraph">
    <w:name w:val="Table Paragraph"/>
    <w:basedOn w:val="Normal"/>
    <w:uiPriority w:val="1"/>
    <w:qFormat/>
    <w:rsid w:val="00237680"/>
    <w:pPr>
      <w:widowControl w:val="0"/>
      <w:autoSpaceDE w:val="0"/>
      <w:autoSpaceDN w:val="0"/>
    </w:pPr>
    <w:rPr>
      <w:rFonts w:ascii="Arial" w:eastAsia="Arial" w:hAnsi="Arial" w:cs="Arial"/>
      <w:sz w:val="22"/>
      <w:szCs w:val="22"/>
      <w:lang w:val="es-ES" w:bidi="es-ES"/>
    </w:rPr>
  </w:style>
  <w:style w:type="paragraph" w:customStyle="1" w:styleId="Default">
    <w:name w:val="Default"/>
    <w:rsid w:val="00237680"/>
    <w:pPr>
      <w:autoSpaceDE w:val="0"/>
      <w:autoSpaceDN w:val="0"/>
      <w:adjustRightInd w:val="0"/>
    </w:pPr>
    <w:rPr>
      <w:rFonts w:ascii="Arial" w:eastAsiaTheme="minorHAnsi" w:hAnsi="Arial" w:cs="Arial"/>
      <w:color w:val="000000"/>
      <w:lang w:val="es-EC"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869</Words>
  <Characters>4780</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Gerencia de Comunicación</dc:creator>
  <cp:keywords/>
  <dc:description/>
  <cp:lastModifiedBy>Administrador</cp:lastModifiedBy>
  <cp:revision>3</cp:revision>
  <dcterms:created xsi:type="dcterms:W3CDTF">2021-05-20T03:57:00Z</dcterms:created>
  <dcterms:modified xsi:type="dcterms:W3CDTF">2021-07-27T17:13:00Z</dcterms:modified>
</cp:coreProperties>
</file>